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65506F" w:rsidP="0065506F">
      <w:pPr>
        <w:jc w:val="center"/>
        <w:rPr>
          <w:b/>
          <w:sz w:val="36"/>
        </w:rPr>
      </w:pPr>
      <w:r>
        <w:rPr>
          <w:b/>
          <w:sz w:val="36"/>
        </w:rPr>
        <w:t xml:space="preserve">Expressing </w:t>
      </w:r>
      <w:r w:rsidRPr="0065506F">
        <w:rPr>
          <w:b/>
          <w:sz w:val="36"/>
        </w:rPr>
        <w:t>Domain and Range</w:t>
      </w:r>
    </w:p>
    <w:p w:rsidR="0065506F" w:rsidRDefault="0065506F" w:rsidP="0065506F">
      <w:pPr>
        <w:rPr>
          <w:b/>
          <w:sz w:val="36"/>
        </w:rPr>
      </w:pPr>
      <w:r>
        <w:rPr>
          <w:noProof/>
        </w:rPr>
        <w:pict>
          <v:rect id="_x0000_s1026" style="position:absolute;margin-left:191.6pt;margin-top:.45pt;width:291.1pt;height:142.1pt;z-index:251658240">
            <v:textbox>
              <w:txbxContent>
                <w:p w:rsidR="0065506F" w:rsidRDefault="0065506F" w:rsidP="0065506F">
                  <w:pPr>
                    <w:jc w:val="center"/>
                  </w:pPr>
                  <w:r>
                    <w:t>Domain and Range</w:t>
                  </w:r>
                </w:p>
                <w:p w:rsidR="0065506F" w:rsidRDefault="0065506F" w:rsidP="0065506F">
                  <w:r>
                    <w:t>The domain and range of a function essentially tell us where the function is defined.</w:t>
                  </w:r>
                </w:p>
                <w:p w:rsidR="0065506F" w:rsidRDefault="0065506F" w:rsidP="0065506F">
                  <w:r>
                    <w:t>The domain gives us the x values that obtain a real answer to the function</w:t>
                  </w:r>
                </w:p>
                <w:p w:rsidR="0065506F" w:rsidRDefault="0065506F" w:rsidP="0065506F">
                  <w:r>
                    <w:t>The range gives us the y or f(x) values that can be obtained from evaluation.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350439" cy="1416453"/>
            <wp:effectExtent l="19050" t="0" r="0" b="0"/>
            <wp:docPr id="1" name="Picture 1" descr="Image result for domain and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main and ra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34" cy="141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6F" w:rsidRDefault="0065506F" w:rsidP="0065506F">
      <w:pPr>
        <w:rPr>
          <w:b/>
        </w:rPr>
      </w:pPr>
      <w:r>
        <w:rPr>
          <w:noProof/>
        </w:rPr>
        <w:pict>
          <v:rect id="_x0000_s1027" style="position:absolute;margin-left:191.6pt;margin-top:23.95pt;width:291.1pt;height:108.95pt;z-index:251659264">
            <v:textbox>
              <w:txbxContent>
                <w:p w:rsidR="0065506F" w:rsidRDefault="0065506F" w:rsidP="0065506F">
                  <w:pPr>
                    <w:jc w:val="center"/>
                  </w:pPr>
                  <w:r>
                    <w:t>Inequality Notation</w:t>
                  </w:r>
                </w:p>
                <w:p w:rsidR="0065506F" w:rsidRDefault="0065506F" w:rsidP="0065506F">
                  <w:r>
                    <w:t>In grade school, you used these symbols to show numbers which were greater and less than other numbers.</w:t>
                  </w:r>
                </w:p>
                <w:p w:rsidR="0065506F" w:rsidRDefault="0065506F" w:rsidP="0065506F">
                  <w:r>
                    <w:t>Now we will use them to let us know what x and y values are defined.</w:t>
                  </w:r>
                </w:p>
                <w:p w:rsidR="0065506F" w:rsidRDefault="0065506F" w:rsidP="0065506F">
                  <w:pPr>
                    <w:jc w:val="center"/>
                  </w:pPr>
                </w:p>
              </w:txbxContent>
            </v:textbox>
          </v:rect>
        </w:pict>
      </w:r>
    </w:p>
    <w:p w:rsidR="0065506F" w:rsidRDefault="0065506F" w:rsidP="0065506F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2660540" cy="969172"/>
            <wp:effectExtent l="19050" t="0" r="6460" b="0"/>
            <wp:docPr id="4" name="Picture 4" descr="Image result for inequality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equality symbo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9" cy="9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6F" w:rsidRDefault="0065506F" w:rsidP="0065506F">
      <w:pPr>
        <w:rPr>
          <w:b/>
          <w:sz w:val="24"/>
        </w:rPr>
      </w:pPr>
      <w:r>
        <w:rPr>
          <w:b/>
          <w:noProof/>
          <w:sz w:val="24"/>
        </w:rPr>
        <w:pict>
          <v:rect id="_x0000_s1028" style="position:absolute;margin-left:191.6pt;margin-top:22.25pt;width:291.1pt;height:145.85pt;z-index:251660288">
            <v:textbox>
              <w:txbxContent>
                <w:p w:rsidR="0065506F" w:rsidRDefault="0065506F" w:rsidP="0065506F">
                  <w:pPr>
                    <w:jc w:val="center"/>
                  </w:pPr>
                  <w:r>
                    <w:t>Number Line Inequalities</w:t>
                  </w:r>
                </w:p>
                <w:p w:rsidR="0065506F" w:rsidRDefault="00C93081" w:rsidP="0065506F">
                  <w:r>
                    <w:t>Here we represented inequalities graphically in one dimension.</w:t>
                  </w:r>
                </w:p>
                <w:p w:rsidR="00C93081" w:rsidRDefault="00C93081" w:rsidP="0065506F">
                  <w:r>
                    <w:t xml:space="preserve">When defining domain and range we can use the same strategy. </w:t>
                  </w:r>
                </w:p>
                <w:p w:rsidR="00C93081" w:rsidRDefault="00C93081" w:rsidP="0065506F">
                  <w:r>
                    <w:t xml:space="preserve">Label on the x axis and y axis where values are defined and write appropriately. </w:t>
                  </w:r>
                </w:p>
              </w:txbxContent>
            </v:textbox>
          </v:rect>
        </w:pict>
      </w:r>
    </w:p>
    <w:p w:rsidR="0065506F" w:rsidRDefault="0065506F" w:rsidP="0065506F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1801799" cy="1511609"/>
            <wp:effectExtent l="19050" t="0" r="7951" b="0"/>
            <wp:docPr id="7" name="Picture 7" descr="Image result for number line in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umber line inequal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95" cy="151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81" w:rsidRDefault="00EA5120" w:rsidP="0065506F">
      <w:pPr>
        <w:rPr>
          <w:b/>
          <w:sz w:val="24"/>
        </w:rPr>
      </w:pPr>
      <w:r>
        <w:rPr>
          <w:b/>
          <w:noProof/>
          <w:sz w:val="24"/>
        </w:rPr>
        <w:pict>
          <v:rect id="_x0000_s1030" style="position:absolute;margin-left:191.6pt;margin-top:14.45pt;width:291.1pt;height:152.75pt;z-index:251662336">
            <v:textbox>
              <w:txbxContent>
                <w:p w:rsidR="00EA5120" w:rsidRDefault="00EA5120" w:rsidP="00EA5120">
                  <w:pPr>
                    <w:jc w:val="center"/>
                  </w:pPr>
                  <w:r>
                    <w:t>Number Sets</w:t>
                  </w:r>
                </w:p>
                <w:p w:rsidR="00EA5120" w:rsidRDefault="00EA5120" w:rsidP="00EA5120">
                  <w:r>
                    <w:t xml:space="preserve">There are defined sets of numbers that we use and that you may see. </w:t>
                  </w:r>
                </w:p>
                <w:p w:rsidR="00EA5120" w:rsidRDefault="00EA5120" w:rsidP="00EA5120">
                  <w:r>
                    <w:t xml:space="preserve">Unless otherwise implied we are looking at </w:t>
                  </w:r>
                  <w:r w:rsidR="00B068FB">
                    <w:t xml:space="preserve"> </w:t>
                  </w:r>
                  <w:r w:rsidR="00B068FB">
                    <w:rPr>
                      <w:noProof/>
                    </w:rPr>
                    <w:drawing>
                      <wp:inline distT="0" distB="0" distL="0" distR="0">
                        <wp:extent cx="135255" cy="151130"/>
                        <wp:effectExtent l="19050" t="0" r="0" b="0"/>
                        <wp:docPr id="19" name="Picture 19" descr="Re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e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68FB">
                    <w:t xml:space="preserve"> </w:t>
                  </w:r>
                </w:p>
                <w:p w:rsidR="00B068FB" w:rsidRDefault="00B068FB" w:rsidP="00EA5120">
                  <w:r>
                    <w:t>If you were talking about a specific set you would write…</w:t>
                  </w:r>
                </w:p>
                <w:p w:rsidR="00B068FB" w:rsidRPr="00B068FB" w:rsidRDefault="00B068FB" w:rsidP="00EA5120"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x∈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x ≠5}</m:t>
                      </m:r>
                    </m:oMath>
                  </m:oMathPara>
                </w:p>
              </w:txbxContent>
            </v:textbox>
          </v:rect>
        </w:pict>
      </w:r>
    </w:p>
    <w:p w:rsidR="00C93081" w:rsidRDefault="00EA5120" w:rsidP="0065506F">
      <w:pPr>
        <w:rPr>
          <w:b/>
          <w:sz w:val="24"/>
        </w:rPr>
      </w:pPr>
      <w:r w:rsidRPr="00EA5120">
        <w:rPr>
          <w:b/>
          <w:sz w:val="24"/>
        </w:rPr>
        <w:drawing>
          <wp:inline distT="0" distB="0" distL="0" distR="0">
            <wp:extent cx="2177017" cy="1554331"/>
            <wp:effectExtent l="19050" t="0" r="0" b="0"/>
            <wp:docPr id="2" name="Picture 13" descr="Image result for set builder notatio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et builder notation symbol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17" cy="155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81" w:rsidRDefault="00C93081" w:rsidP="0065506F">
      <w:pPr>
        <w:rPr>
          <w:b/>
          <w:sz w:val="24"/>
        </w:rPr>
      </w:pPr>
    </w:p>
    <w:p w:rsidR="00C93081" w:rsidRDefault="00C93081" w:rsidP="0065506F">
      <w:pPr>
        <w:rPr>
          <w:b/>
          <w:sz w:val="24"/>
        </w:rPr>
      </w:pPr>
    </w:p>
    <w:p w:rsidR="00EA5120" w:rsidRDefault="00B068FB" w:rsidP="00B068FB">
      <w:pPr>
        <w:jc w:val="center"/>
        <w:rPr>
          <w:b/>
          <w:sz w:val="24"/>
        </w:rPr>
      </w:pPr>
      <w:r>
        <w:rPr>
          <w:noProof/>
        </w:rPr>
        <w:lastRenderedPageBreak/>
        <w:pict>
          <v:rect id="_x0000_s1029" style="position:absolute;left:0;text-align:left;margin-left:-10.65pt;margin-top:119.6pt;width:486.5pt;height:286.75pt;z-index:251661312">
            <v:textbox>
              <w:txbxContent>
                <w:p w:rsidR="00C93081" w:rsidRPr="00B068FB" w:rsidRDefault="00C93081" w:rsidP="00B068FB">
                  <w:pPr>
                    <w:spacing w:after="0"/>
                    <w:jc w:val="center"/>
                    <w:rPr>
                      <w:b/>
                    </w:rPr>
                  </w:pPr>
                  <w:r w:rsidRPr="00B068FB">
                    <w:rPr>
                      <w:b/>
                    </w:rPr>
                    <w:t>Set Builder Notation</w:t>
                  </w:r>
                </w:p>
                <w:p w:rsidR="00C93081" w:rsidRDefault="00C93081" w:rsidP="00B068FB">
                  <w:pPr>
                    <w:spacing w:after="0"/>
                  </w:pPr>
                  <w:r>
                    <w:t>For Domain:</w:t>
                  </w:r>
                </w:p>
                <w:p w:rsidR="00C93081" w:rsidRDefault="00C93081" w:rsidP="00B068F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Observe the graph of the function and determine what x values have answers defined. </w:t>
                  </w:r>
                </w:p>
                <w:p w:rsidR="00C93081" w:rsidRDefault="00EA5120" w:rsidP="00B068F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Write the open set </w:t>
                  </w:r>
                </w:p>
                <w:p w:rsidR="00EA5120" w:rsidRP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        x           }</m:t>
                      </m:r>
                    </m:oMath>
                  </m:oMathPara>
                </w:p>
                <w:p w:rsidR="00EA5120" w:rsidRDefault="00EA5120" w:rsidP="00B068F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Determine whether greater/less than or equal to signs should be used</w:t>
                  </w:r>
                </w:p>
                <w:p w:rsid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    &lt;x≤     }</m:t>
                      </m:r>
                    </m:oMath>
                  </m:oMathPara>
                </w:p>
                <w:p w:rsidR="00EA5120" w:rsidRDefault="00EA5120" w:rsidP="00B068F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Place your minimum and maximum values</w:t>
                  </w:r>
                </w:p>
                <w:p w:rsid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-5 &lt;x≤4 }</m:t>
                      </m:r>
                    </m:oMath>
                  </m:oMathPara>
                </w:p>
                <w:p w:rsidR="00EA5120" w:rsidRP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</w:p>
                <w:p w:rsidR="00EA5120" w:rsidRDefault="00EA5120" w:rsidP="00B068FB">
                  <w:pPr>
                    <w:spacing w:after="0"/>
                  </w:pPr>
                  <w:r>
                    <w:t>For Range:</w:t>
                  </w:r>
                </w:p>
                <w:p w:rsidR="00EA5120" w:rsidRDefault="00EA5120" w:rsidP="00B068F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 xml:space="preserve">Observe the graph of the function and determine what y values are defined </w:t>
                  </w:r>
                  <w:proofErr w:type="spellStart"/>
                  <w:r>
                    <w:t>defined</w:t>
                  </w:r>
                  <w:proofErr w:type="spellEnd"/>
                  <w:r>
                    <w:t xml:space="preserve">. </w:t>
                  </w:r>
                </w:p>
                <w:p w:rsidR="00EA5120" w:rsidRDefault="00EA5120" w:rsidP="00B068F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 xml:space="preserve">Write the open set </w:t>
                  </w:r>
                </w:p>
                <w:p w:rsidR="00EA5120" w:rsidRP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        y           }</m:t>
                      </m:r>
                    </m:oMath>
                  </m:oMathPara>
                </w:p>
                <w:p w:rsidR="00EA5120" w:rsidRDefault="00EA5120" w:rsidP="00B068F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Determine whether greater/less than or equal to signs should be used</w:t>
                  </w:r>
                </w:p>
                <w:p w:rsid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    &lt;y≤     }</m:t>
                      </m:r>
                    </m:oMath>
                  </m:oMathPara>
                </w:p>
                <w:p w:rsidR="00EA5120" w:rsidRDefault="00EA5120" w:rsidP="00B068F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Place your minimum and maximum values</w:t>
                  </w:r>
                </w:p>
                <w:p w:rsid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{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-2 &lt;y≤3 }</m:t>
                      </m:r>
                    </m:oMath>
                  </m:oMathPara>
                </w:p>
                <w:p w:rsidR="00EA5120" w:rsidRDefault="00EA5120" w:rsidP="00B068FB">
                  <w:pPr>
                    <w:pStyle w:val="ListParagraph"/>
                    <w:spacing w:after="0"/>
                    <w:rPr>
                      <w:rFonts w:eastAsiaTheme="minorEastAsia"/>
                    </w:rPr>
                  </w:pPr>
                </w:p>
                <w:p w:rsidR="00EA5120" w:rsidRPr="00EA5120" w:rsidRDefault="00EA5120" w:rsidP="00EA5120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C93081" w:rsidRDefault="00C93081" w:rsidP="00C93081"/>
              </w:txbxContent>
            </v:textbox>
          </v:rect>
        </w:pict>
      </w:r>
      <w:r w:rsidR="00EA5120">
        <w:rPr>
          <w:noProof/>
        </w:rPr>
        <w:drawing>
          <wp:inline distT="0" distB="0" distL="0" distR="0">
            <wp:extent cx="2820811" cy="1494845"/>
            <wp:effectExtent l="19050" t="0" r="0" b="0"/>
            <wp:docPr id="16" name="Picture 16" descr="Image result for function domain and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unction domain and ran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24" cy="14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EA5120" w:rsidRDefault="00EA5120" w:rsidP="0065506F">
      <w:pPr>
        <w:rPr>
          <w:b/>
          <w:sz w:val="24"/>
        </w:rPr>
      </w:pPr>
    </w:p>
    <w:p w:rsidR="00B068FB" w:rsidRDefault="00B068FB" w:rsidP="0065506F">
      <w:pPr>
        <w:rPr>
          <w:b/>
          <w:sz w:val="24"/>
        </w:rPr>
      </w:pPr>
      <w:r>
        <w:rPr>
          <w:b/>
          <w:noProof/>
          <w:sz w:val="24"/>
        </w:rPr>
        <w:pict>
          <v:rect id="_x0000_s1031" style="position:absolute;margin-left:305.55pt;margin-top:19.25pt;width:170.3pt;height:262.95pt;z-index:251663360">
            <v:textbox>
              <w:txbxContent>
                <w:p w:rsidR="00B068FB" w:rsidRDefault="00B068FB" w:rsidP="00B068FB">
                  <w:pPr>
                    <w:jc w:val="center"/>
                  </w:pPr>
                  <w:r>
                    <w:t>Interval Notation</w:t>
                  </w:r>
                </w:p>
                <w:p w:rsidR="00B068FB" w:rsidRDefault="00B068FB" w:rsidP="00B068FB">
                  <w:r>
                    <w:t xml:space="preserve">Soft brackets () mean that numbers are not included </w:t>
                  </w:r>
                </w:p>
                <w:p w:rsidR="00B068FB" w:rsidRDefault="00B068FB" w:rsidP="00B068FB">
                  <m:oMathPara>
                    <m:oMath>
                      <m:r>
                        <w:rPr>
                          <w:rFonts w:ascii="Cambria Math" w:hAnsi="Cambria Math"/>
                        </w:rPr>
                        <m:t>&lt;or&gt;</m:t>
                      </m:r>
                    </m:oMath>
                  </m:oMathPara>
                </w:p>
                <w:p w:rsidR="00B068FB" w:rsidRDefault="00B068FB" w:rsidP="00B068FB">
                  <w:r>
                    <w:t xml:space="preserve">Hard brackets [] mean that the number is included </w:t>
                  </w:r>
                </w:p>
                <w:p w:rsidR="00B068FB" w:rsidRPr="00B068FB" w:rsidRDefault="00B068FB" w:rsidP="00B068F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≤or≥</m:t>
                      </m:r>
                    </m:oMath>
                  </m:oMathPara>
                </w:p>
                <w:p w:rsidR="00B068FB" w:rsidRDefault="00B068FB" w:rsidP="00B068F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For above</w:t>
                  </w:r>
                </w:p>
                <w:p w:rsidR="00B068FB" w:rsidRDefault="00B068FB" w:rsidP="00B068F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Domain: (-5</w:t>
                  </w:r>
                  <w:proofErr w:type="gramStart"/>
                  <w:r>
                    <w:rPr>
                      <w:rFonts w:eastAsiaTheme="minorEastAsia"/>
                    </w:rPr>
                    <w:t>,4</w:t>
                  </w:r>
                  <w:proofErr w:type="gramEnd"/>
                  <w:r>
                    <w:rPr>
                      <w:rFonts w:eastAsiaTheme="minorEastAsia"/>
                    </w:rPr>
                    <w:t>]</w:t>
                  </w:r>
                </w:p>
                <w:p w:rsidR="00B068FB" w:rsidRPr="00B068FB" w:rsidRDefault="00B068FB" w:rsidP="00B068F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Range: (-2, </w:t>
                  </w:r>
                  <w:r>
                    <w:rPr>
                      <w:rFonts w:eastAsiaTheme="minorEastAsia"/>
                    </w:rPr>
                    <w:t>3]</w:t>
                  </w:r>
                </w:p>
              </w:txbxContent>
            </v:textbox>
          </v:rect>
        </w:pict>
      </w:r>
    </w:p>
    <w:p w:rsidR="00C93081" w:rsidRDefault="00C93081" w:rsidP="0065506F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3710112" cy="1900486"/>
            <wp:effectExtent l="19050" t="0" r="4638" b="0"/>
            <wp:docPr id="10" name="Picture 10" descr="Image result for set builder notatio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et builder notation symbol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95" cy="190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81" w:rsidRPr="0065506F" w:rsidRDefault="00C93081" w:rsidP="0065506F">
      <w:pPr>
        <w:rPr>
          <w:b/>
          <w:sz w:val="24"/>
        </w:rPr>
      </w:pPr>
    </w:p>
    <w:sectPr w:rsidR="00C93081" w:rsidRPr="0065506F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01B"/>
    <w:multiLevelType w:val="hybridMultilevel"/>
    <w:tmpl w:val="8F1C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5C48"/>
    <w:multiLevelType w:val="hybridMultilevel"/>
    <w:tmpl w:val="8F1C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2F9"/>
    <w:multiLevelType w:val="hybridMultilevel"/>
    <w:tmpl w:val="5CC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506F"/>
    <w:rsid w:val="0065506F"/>
    <w:rsid w:val="00A46CE1"/>
    <w:rsid w:val="00B068FB"/>
    <w:rsid w:val="00C93081"/>
    <w:rsid w:val="00EA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1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2016-09-13T11:27:00Z</dcterms:created>
  <dcterms:modified xsi:type="dcterms:W3CDTF">2016-09-13T12:12:00Z</dcterms:modified>
</cp:coreProperties>
</file>